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29F" w:rsidRDefault="009B029F" w:rsidP="009B029F">
      <w:pPr>
        <w:pStyle w:val="2"/>
        <w:shd w:val="clear" w:color="auto" w:fill="FFFFFF"/>
        <w:rPr>
          <w:rFonts w:ascii="Lato-Bold" w:hAnsi="Lato-Bold"/>
          <w:color w:val="28313D"/>
          <w:sz w:val="48"/>
          <w:szCs w:val="48"/>
        </w:rPr>
      </w:pPr>
      <w:r>
        <w:rPr>
          <w:rFonts w:ascii="Lato-Bold" w:hAnsi="Lato-Bold"/>
          <w:b/>
          <w:bCs/>
          <w:color w:val="28313D"/>
          <w:sz w:val="48"/>
          <w:szCs w:val="48"/>
        </w:rPr>
        <w:t>ЦЕНЫ НА БУХГАЛТЕРСКОЕ ОБСЛУЖИВАНИЕ (ОСНО, УСН)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1747"/>
        <w:gridCol w:w="1723"/>
        <w:gridCol w:w="1723"/>
        <w:gridCol w:w="1723"/>
        <w:gridCol w:w="1723"/>
        <w:gridCol w:w="1728"/>
        <w:gridCol w:w="1723"/>
      </w:tblGrid>
      <w:tr w:rsidR="009B029F" w:rsidTr="009B029F">
        <w:tc>
          <w:tcPr>
            <w:tcW w:w="2470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Наименование услуги</w:t>
            </w:r>
          </w:p>
        </w:tc>
        <w:tc>
          <w:tcPr>
            <w:tcW w:w="1747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Тариф нулевой</w:t>
            </w:r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 xml:space="preserve">Тариф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лайт</w:t>
            </w:r>
            <w:proofErr w:type="spellEnd"/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Тариф старт</w:t>
            </w:r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Тариф мини</w:t>
            </w:r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Тариф миди</w:t>
            </w:r>
          </w:p>
        </w:tc>
        <w:tc>
          <w:tcPr>
            <w:tcW w:w="1728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Тариф миди+</w:t>
            </w:r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Тариф макси</w:t>
            </w:r>
          </w:p>
        </w:tc>
      </w:tr>
      <w:tr w:rsidR="009B029F" w:rsidTr="009B029F">
        <w:tc>
          <w:tcPr>
            <w:tcW w:w="2470" w:type="dxa"/>
          </w:tcPr>
          <w:p w:rsidR="009B029F" w:rsidRPr="009B029F" w:rsidRDefault="009B029F" w:rsidP="009B0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9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Абонентская плата (руб./мес.)</w:t>
            </w:r>
          </w:p>
          <w:p w:rsidR="009B029F" w:rsidRPr="009B029F" w:rsidRDefault="009B029F" w:rsidP="009B029F">
            <w:pPr>
              <w:spacing w:after="100" w:afterAutospacing="1"/>
              <w:rPr>
                <w:rFonts w:ascii="Lato-Regular" w:eastAsia="Times New Roman" w:hAnsi="Lato-Regular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9B029F">
              <w:rPr>
                <w:rFonts w:ascii="Lato-Regular" w:eastAsia="Times New Roman" w:hAnsi="Lato-Regular" w:cs="Times New Roman"/>
                <w:b/>
                <w:bCs/>
                <w:color w:val="666666"/>
                <w:sz w:val="24"/>
                <w:szCs w:val="24"/>
                <w:lang w:eastAsia="ru-RU"/>
              </w:rPr>
              <w:t>ОСНО (общая</w:t>
            </w:r>
          </w:p>
          <w:p w:rsidR="009B029F" w:rsidRPr="009B029F" w:rsidRDefault="009B029F" w:rsidP="009B029F">
            <w:pPr>
              <w:spacing w:after="100" w:afterAutospacing="1"/>
              <w:rPr>
                <w:rFonts w:ascii="Lato-Regular" w:eastAsia="Times New Roman" w:hAnsi="Lato-Regular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9B029F">
              <w:rPr>
                <w:rFonts w:ascii="Lato-Regular" w:eastAsia="Times New Roman" w:hAnsi="Lato-Regular" w:cs="Times New Roman"/>
                <w:b/>
                <w:bCs/>
                <w:color w:val="666666"/>
                <w:sz w:val="24"/>
                <w:szCs w:val="24"/>
                <w:lang w:eastAsia="ru-RU"/>
              </w:rPr>
              <w:t>система налогообложения)</w:t>
            </w:r>
          </w:p>
          <w:p w:rsidR="009B029F" w:rsidRPr="009B029F" w:rsidRDefault="009B029F" w:rsidP="009B029F">
            <w:pPr>
              <w:rPr>
                <w:rFonts w:ascii="Lato-Regular" w:eastAsia="Times New Roman" w:hAnsi="Lato-Regular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9B029F">
              <w:rPr>
                <w:rFonts w:ascii="Lato-Regular" w:eastAsia="Times New Roman" w:hAnsi="Lato-Regular" w:cs="Times New Roman"/>
                <w:b/>
                <w:bCs/>
                <w:color w:val="666666"/>
                <w:sz w:val="24"/>
                <w:szCs w:val="24"/>
                <w:lang w:eastAsia="ru-RU"/>
              </w:rPr>
              <w:t>НДС</w:t>
            </w:r>
          </w:p>
          <w:p w:rsidR="009B029F" w:rsidRDefault="009B029F" w:rsidP="009B029F"/>
        </w:tc>
        <w:tc>
          <w:tcPr>
            <w:tcW w:w="1747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1 000</w:t>
            </w:r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3 000</w:t>
            </w:r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5 500</w:t>
            </w:r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7 700</w:t>
            </w:r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12 000</w:t>
            </w:r>
          </w:p>
        </w:tc>
        <w:tc>
          <w:tcPr>
            <w:tcW w:w="1728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15 000</w:t>
            </w:r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18 000</w:t>
            </w:r>
          </w:p>
        </w:tc>
      </w:tr>
      <w:tr w:rsidR="009B029F" w:rsidTr="009B029F">
        <w:tc>
          <w:tcPr>
            <w:tcW w:w="2470" w:type="dxa"/>
          </w:tcPr>
          <w:p w:rsidR="009B029F" w:rsidRPr="009B029F" w:rsidRDefault="009B029F" w:rsidP="009B0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9F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Абонентская плата (руб./мес.)</w:t>
            </w:r>
          </w:p>
          <w:p w:rsidR="009B029F" w:rsidRPr="009B029F" w:rsidRDefault="009B029F" w:rsidP="009B029F">
            <w:pPr>
              <w:rPr>
                <w:rFonts w:ascii="Lato-Regular" w:eastAsia="Times New Roman" w:hAnsi="Lato-Regular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9B029F">
              <w:rPr>
                <w:rFonts w:ascii="Lato-Regular" w:eastAsia="Times New Roman" w:hAnsi="Lato-Regular" w:cs="Times New Roman"/>
                <w:b/>
                <w:bCs/>
                <w:color w:val="666666"/>
                <w:sz w:val="24"/>
                <w:szCs w:val="24"/>
                <w:lang w:eastAsia="ru-RU"/>
              </w:rPr>
              <w:t>УСН (упрощенная система налогообложения)</w:t>
            </w:r>
          </w:p>
          <w:p w:rsidR="009B029F" w:rsidRDefault="009B029F" w:rsidP="009B029F"/>
        </w:tc>
        <w:tc>
          <w:tcPr>
            <w:tcW w:w="1747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500</w:t>
            </w:r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1 900</w:t>
            </w:r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 3 900</w:t>
            </w:r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5 500</w:t>
            </w:r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 8 800</w:t>
            </w:r>
          </w:p>
        </w:tc>
        <w:tc>
          <w:tcPr>
            <w:tcW w:w="1728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 10 900</w:t>
            </w:r>
          </w:p>
        </w:tc>
        <w:tc>
          <w:tcPr>
            <w:tcW w:w="1723" w:type="dxa"/>
          </w:tcPr>
          <w:p w:rsidR="009B029F" w:rsidRDefault="009B029F" w:rsidP="009B029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13 900</w:t>
            </w:r>
          </w:p>
        </w:tc>
      </w:tr>
      <w:tr w:rsidR="009B029F" w:rsidTr="00710EA3">
        <w:tc>
          <w:tcPr>
            <w:tcW w:w="2470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Ведение бухгалтерского учета</w:t>
            </w:r>
          </w:p>
        </w:tc>
        <w:tc>
          <w:tcPr>
            <w:tcW w:w="1747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нет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да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да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да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да</w:t>
            </w:r>
          </w:p>
        </w:tc>
        <w:tc>
          <w:tcPr>
            <w:tcW w:w="1728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да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да</w:t>
            </w:r>
          </w:p>
        </w:tc>
      </w:tr>
      <w:tr w:rsidR="009B029F" w:rsidTr="00262515">
        <w:tc>
          <w:tcPr>
            <w:tcW w:w="2470" w:type="dxa"/>
            <w:vMerge w:val="restart"/>
          </w:tcPr>
          <w:p w:rsidR="009B029F" w:rsidRPr="009B029F" w:rsidRDefault="009B029F" w:rsidP="009B0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9F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ru-RU"/>
              </w:rPr>
              <w:t>Расчёт налогов</w:t>
            </w:r>
          </w:p>
          <w:p w:rsidR="009B029F" w:rsidRPr="009B029F" w:rsidRDefault="009B029F" w:rsidP="009B029F">
            <w:pPr>
              <w:spacing w:after="100" w:afterAutospacing="1"/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</w:pPr>
            <w:r w:rsidRPr="009B029F"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  <w:t>и взносов, формирование</w:t>
            </w:r>
          </w:p>
          <w:p w:rsidR="009B029F" w:rsidRPr="009B029F" w:rsidRDefault="009B029F" w:rsidP="009B029F">
            <w:pPr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</w:pPr>
            <w:r w:rsidRPr="009B029F"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  <w:t>и сдача отчетности</w:t>
            </w:r>
          </w:p>
          <w:p w:rsidR="009B029F" w:rsidRDefault="009B029F" w:rsidP="009B029F"/>
        </w:tc>
        <w:tc>
          <w:tcPr>
            <w:tcW w:w="1747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нулевые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 да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да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да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да</w:t>
            </w:r>
          </w:p>
        </w:tc>
        <w:tc>
          <w:tcPr>
            <w:tcW w:w="1728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да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да</w:t>
            </w:r>
          </w:p>
        </w:tc>
      </w:tr>
      <w:tr w:rsidR="009B029F" w:rsidTr="006F5BEB">
        <w:tc>
          <w:tcPr>
            <w:tcW w:w="2470" w:type="dxa"/>
            <w:vMerge/>
          </w:tcPr>
          <w:p w:rsidR="009B029F" w:rsidRDefault="009B029F"/>
        </w:tc>
        <w:tc>
          <w:tcPr>
            <w:tcW w:w="12090" w:type="dxa"/>
            <w:gridSpan w:val="7"/>
          </w:tcPr>
          <w:p w:rsidR="009B029F" w:rsidRDefault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все виды налогов и взносов, вся отчетность, предусмотренная текущим законодательством</w:t>
            </w:r>
          </w:p>
        </w:tc>
      </w:tr>
      <w:tr w:rsidR="009B029F" w:rsidTr="00312369">
        <w:tc>
          <w:tcPr>
            <w:tcW w:w="2470" w:type="dxa"/>
            <w:vMerge w:val="restart"/>
          </w:tcPr>
          <w:p w:rsidR="009B029F" w:rsidRPr="009B029F" w:rsidRDefault="009B029F" w:rsidP="009B0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9F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ru-RU"/>
              </w:rPr>
              <w:t>Обработка первичной документации (счета, счета-фактуры, акты</w:t>
            </w:r>
          </w:p>
          <w:p w:rsidR="009B029F" w:rsidRPr="009B029F" w:rsidRDefault="009B029F" w:rsidP="009B029F">
            <w:pPr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</w:pPr>
            <w:r w:rsidRPr="009B029F"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  <w:t>и т.п.), штук в месяц</w:t>
            </w:r>
          </w:p>
          <w:p w:rsidR="009B029F" w:rsidRDefault="009B029F" w:rsidP="009B029F"/>
        </w:tc>
        <w:tc>
          <w:tcPr>
            <w:tcW w:w="1747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нет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 10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25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50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100</w:t>
            </w:r>
          </w:p>
        </w:tc>
        <w:tc>
          <w:tcPr>
            <w:tcW w:w="1728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150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200</w:t>
            </w:r>
          </w:p>
        </w:tc>
      </w:tr>
      <w:tr w:rsidR="009B029F" w:rsidTr="009667A9">
        <w:tc>
          <w:tcPr>
            <w:tcW w:w="2470" w:type="dxa"/>
            <w:vMerge/>
          </w:tcPr>
          <w:p w:rsidR="009B029F" w:rsidRDefault="009B029F"/>
        </w:tc>
        <w:tc>
          <w:tcPr>
            <w:tcW w:w="12090" w:type="dxa"/>
            <w:gridSpan w:val="7"/>
          </w:tcPr>
          <w:p w:rsidR="009B029F" w:rsidRDefault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1 продажа/покупка по безналичному расчету = 1 комплект документов. В розничной торговле с применением ККТ без выдачи накладных, счетов-фактур 1 месяц = 1 комплект документов. Количество документов в тарифе увеличивается в 2 раза в случае самостоятельного занесения клиентом в облачной 1С. Банковские выписки не учитываются в случае их предоставления в электронном формате 1С.</w:t>
            </w:r>
          </w:p>
        </w:tc>
      </w:tr>
      <w:tr w:rsidR="009B029F" w:rsidTr="00CF4FC2">
        <w:tc>
          <w:tcPr>
            <w:tcW w:w="2470" w:type="dxa"/>
          </w:tcPr>
          <w:p w:rsidR="009B029F" w:rsidRPr="009B029F" w:rsidRDefault="009B029F" w:rsidP="009B0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9F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ru-RU"/>
              </w:rPr>
              <w:t>Расчет заработной платы</w:t>
            </w:r>
          </w:p>
          <w:p w:rsidR="009B029F" w:rsidRPr="009B029F" w:rsidRDefault="009B029F" w:rsidP="009B029F">
            <w:pPr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</w:pPr>
            <w:r w:rsidRPr="009B029F"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  <w:lastRenderedPageBreak/>
              <w:t>(человек)</w:t>
            </w:r>
          </w:p>
          <w:p w:rsidR="009B029F" w:rsidRDefault="009B029F" w:rsidP="009B029F"/>
        </w:tc>
        <w:tc>
          <w:tcPr>
            <w:tcW w:w="1747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lastRenderedPageBreak/>
              <w:t>нет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1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1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2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2</w:t>
            </w:r>
          </w:p>
        </w:tc>
        <w:tc>
          <w:tcPr>
            <w:tcW w:w="1728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2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2</w:t>
            </w:r>
          </w:p>
        </w:tc>
      </w:tr>
      <w:tr w:rsidR="009B029F" w:rsidTr="0015322E">
        <w:tc>
          <w:tcPr>
            <w:tcW w:w="2470" w:type="dxa"/>
          </w:tcPr>
          <w:p w:rsidR="009B029F" w:rsidRPr="009B029F" w:rsidRDefault="009B029F" w:rsidP="009B0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9F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ru-RU"/>
              </w:rPr>
              <w:t>Подготовка первичных документов</w:t>
            </w:r>
          </w:p>
          <w:p w:rsidR="009B029F" w:rsidRPr="009B029F" w:rsidRDefault="009B029F" w:rsidP="009B029F">
            <w:pPr>
              <w:spacing w:after="100" w:afterAutospacing="1"/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</w:pPr>
            <w:r w:rsidRPr="009B029F"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  <w:t>по запросу (</w:t>
            </w:r>
            <w:proofErr w:type="spellStart"/>
            <w:r w:rsidRPr="009B029F"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  <w:t>счета,счета-фактуры,акты</w:t>
            </w:r>
            <w:proofErr w:type="spellEnd"/>
          </w:p>
          <w:p w:rsidR="009B029F" w:rsidRPr="009B029F" w:rsidRDefault="009B029F" w:rsidP="009B029F">
            <w:pPr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</w:pPr>
            <w:r w:rsidRPr="009B029F"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  <w:t>и т.п.)</w:t>
            </w:r>
          </w:p>
          <w:p w:rsidR="009B029F" w:rsidRDefault="009B029F"/>
        </w:tc>
        <w:tc>
          <w:tcPr>
            <w:tcW w:w="1747" w:type="dxa"/>
          </w:tcPr>
          <w:p w:rsidR="009B029F" w:rsidRDefault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 нет</w:t>
            </w:r>
          </w:p>
        </w:tc>
        <w:tc>
          <w:tcPr>
            <w:tcW w:w="10343" w:type="dxa"/>
            <w:gridSpan w:val="6"/>
          </w:tcPr>
          <w:p w:rsidR="009B029F" w:rsidRDefault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отправка e-</w:t>
            </w:r>
            <w:proofErr w:type="spellStart"/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mail</w:t>
            </w:r>
            <w:proofErr w:type="spellEnd"/>
            <w:r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 от 10 минут до 2-х часов (в зависимости от текущей нагрузки) Заявки на формирование принимаются по будням с 9:00 до 18:00 по телефону и почте</w:t>
            </w:r>
          </w:p>
        </w:tc>
      </w:tr>
      <w:tr w:rsidR="009B029F" w:rsidTr="00D94946">
        <w:tc>
          <w:tcPr>
            <w:tcW w:w="2470" w:type="dxa"/>
          </w:tcPr>
          <w:p w:rsidR="009B029F" w:rsidRDefault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Работа в системе интернет-банк (подготовка платежных поучений, загрузка выписок)</w:t>
            </w:r>
          </w:p>
        </w:tc>
        <w:tc>
          <w:tcPr>
            <w:tcW w:w="1747" w:type="dxa"/>
          </w:tcPr>
          <w:p w:rsidR="009B029F" w:rsidRDefault="009B029F">
            <w:r>
              <w:t>нет</w:t>
            </w:r>
          </w:p>
        </w:tc>
        <w:tc>
          <w:tcPr>
            <w:tcW w:w="10343" w:type="dxa"/>
            <w:gridSpan w:val="6"/>
          </w:tcPr>
          <w:p w:rsidR="009B029F" w:rsidRDefault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бесплатно при условии предоставления отдельного логина и пароля для бухгалтера Экономия: выписки, предоставленные в электронном формате 1С, не тарифицируются</w:t>
            </w:r>
          </w:p>
        </w:tc>
      </w:tr>
      <w:tr w:rsidR="009B029F" w:rsidTr="00D84538">
        <w:tc>
          <w:tcPr>
            <w:tcW w:w="14560" w:type="dxa"/>
            <w:gridSpan w:val="8"/>
          </w:tcPr>
          <w:p w:rsidR="009B029F" w:rsidRPr="009B029F" w:rsidRDefault="009B029F">
            <w:pPr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Дополнительные опции</w:t>
            </w:r>
          </w:p>
        </w:tc>
      </w:tr>
      <w:tr w:rsidR="009B029F" w:rsidTr="00B92B0B">
        <w:tc>
          <w:tcPr>
            <w:tcW w:w="2470" w:type="dxa"/>
            <w:vMerge w:val="restart"/>
          </w:tcPr>
          <w:p w:rsidR="009B029F" w:rsidRDefault="009B029F" w:rsidP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Использование патент</w:t>
            </w: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а</w:t>
            </w: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, руб./мес.</w:t>
            </w:r>
          </w:p>
        </w:tc>
        <w:tc>
          <w:tcPr>
            <w:tcW w:w="1747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500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500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500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500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500</w:t>
            </w:r>
          </w:p>
        </w:tc>
        <w:tc>
          <w:tcPr>
            <w:tcW w:w="1728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500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500</w:t>
            </w:r>
          </w:p>
        </w:tc>
      </w:tr>
      <w:tr w:rsidR="009B029F" w:rsidTr="00332183">
        <w:tc>
          <w:tcPr>
            <w:tcW w:w="2470" w:type="dxa"/>
            <w:vMerge/>
          </w:tcPr>
          <w:p w:rsidR="009B029F" w:rsidRDefault="009B029F"/>
        </w:tc>
        <w:tc>
          <w:tcPr>
            <w:tcW w:w="12090" w:type="dxa"/>
            <w:gridSpan w:val="7"/>
          </w:tcPr>
          <w:p w:rsidR="009B029F" w:rsidRDefault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Оплачивается дополнительно к используемой системе налогообложения</w:t>
            </w:r>
          </w:p>
        </w:tc>
      </w:tr>
      <w:tr w:rsidR="009B029F" w:rsidTr="000916F5">
        <w:tc>
          <w:tcPr>
            <w:tcW w:w="2470" w:type="dxa"/>
          </w:tcPr>
          <w:p w:rsidR="009B029F" w:rsidRPr="009B029F" w:rsidRDefault="009B029F" w:rsidP="009B0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9F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ru-RU"/>
              </w:rPr>
              <w:t>Ведение сотрудников сверх включенных</w:t>
            </w:r>
          </w:p>
          <w:p w:rsidR="009B029F" w:rsidRPr="009B029F" w:rsidRDefault="009B029F" w:rsidP="009B029F">
            <w:pPr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</w:pPr>
            <w:r w:rsidRPr="009B029F"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  <w:t>в тариф (руб./мес.)</w:t>
            </w:r>
          </w:p>
          <w:p w:rsidR="009B029F" w:rsidRDefault="009B029F" w:rsidP="009B029F"/>
        </w:tc>
        <w:tc>
          <w:tcPr>
            <w:tcW w:w="1747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 500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400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350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300</w:t>
            </w:r>
          </w:p>
        </w:tc>
        <w:tc>
          <w:tcPr>
            <w:tcW w:w="1728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300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300</w:t>
            </w:r>
          </w:p>
        </w:tc>
      </w:tr>
      <w:tr w:rsidR="009B029F" w:rsidTr="003157DF">
        <w:tc>
          <w:tcPr>
            <w:tcW w:w="2470" w:type="dxa"/>
            <w:vMerge w:val="restart"/>
          </w:tcPr>
          <w:p w:rsidR="009B029F" w:rsidRPr="009B029F" w:rsidRDefault="009B029F" w:rsidP="009B0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9F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ru-RU"/>
              </w:rPr>
              <w:t>Подключение к системе сдачи отчетности</w:t>
            </w:r>
          </w:p>
          <w:p w:rsidR="009B029F" w:rsidRPr="009B029F" w:rsidRDefault="009B029F" w:rsidP="009B029F">
            <w:pPr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9B029F">
              <w:rPr>
                <w:rFonts w:ascii="Lato-Regular" w:eastAsia="Times New Roman" w:hAnsi="Lato-Regular" w:cs="Times New Roman"/>
                <w:color w:val="666666"/>
                <w:sz w:val="24"/>
                <w:szCs w:val="24"/>
                <w:lang w:eastAsia="ru-RU"/>
              </w:rPr>
              <w:t>через интернет (на 12 мес.)</w:t>
            </w:r>
          </w:p>
        </w:tc>
        <w:tc>
          <w:tcPr>
            <w:tcW w:w="1747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2 600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 2 600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 2 600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2 600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2 600</w:t>
            </w:r>
          </w:p>
        </w:tc>
        <w:tc>
          <w:tcPr>
            <w:tcW w:w="1728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0</w:t>
            </w:r>
          </w:p>
        </w:tc>
      </w:tr>
      <w:tr w:rsidR="009B029F" w:rsidTr="00A40D9C">
        <w:tc>
          <w:tcPr>
            <w:tcW w:w="2470" w:type="dxa"/>
            <w:vMerge/>
          </w:tcPr>
          <w:p w:rsidR="009B029F" w:rsidRDefault="009B029F"/>
        </w:tc>
        <w:tc>
          <w:tcPr>
            <w:tcW w:w="12090" w:type="dxa"/>
            <w:gridSpan w:val="7"/>
          </w:tcPr>
          <w:p w:rsidR="009B029F" w:rsidRDefault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Отчетность компаний на ОСН предоставляется в ИФНС только в электронном виде через специализированного оператора</w:t>
            </w:r>
          </w:p>
        </w:tc>
      </w:tr>
      <w:tr w:rsidR="009B029F" w:rsidTr="008C3FA2">
        <w:tc>
          <w:tcPr>
            <w:tcW w:w="2470" w:type="dxa"/>
            <w:vMerge w:val="restart"/>
          </w:tcPr>
          <w:p w:rsidR="009B029F" w:rsidRDefault="009B029F" w:rsidP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Предоставление доступа к облачной 1С (руб./12 мес.)</w:t>
            </w:r>
          </w:p>
        </w:tc>
        <w:tc>
          <w:tcPr>
            <w:tcW w:w="1747" w:type="dxa"/>
            <w:vMerge w:val="restart"/>
          </w:tcPr>
          <w:p w:rsidR="009B029F" w:rsidRDefault="009B029F" w:rsidP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нет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 6 768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6 768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6 768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6 768</w:t>
            </w:r>
          </w:p>
        </w:tc>
        <w:tc>
          <w:tcPr>
            <w:tcW w:w="1728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6 768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6768</w:t>
            </w:r>
          </w:p>
        </w:tc>
      </w:tr>
      <w:tr w:rsidR="009B029F" w:rsidTr="00BB5614">
        <w:tc>
          <w:tcPr>
            <w:tcW w:w="2470" w:type="dxa"/>
            <w:vMerge/>
          </w:tcPr>
          <w:p w:rsidR="009B029F" w:rsidRDefault="009B029F"/>
        </w:tc>
        <w:tc>
          <w:tcPr>
            <w:tcW w:w="1747" w:type="dxa"/>
            <w:vMerge/>
          </w:tcPr>
          <w:p w:rsidR="009B029F" w:rsidRDefault="009B029F"/>
        </w:tc>
        <w:tc>
          <w:tcPr>
            <w:tcW w:w="10343" w:type="dxa"/>
            <w:gridSpan w:val="6"/>
          </w:tcPr>
          <w:p w:rsidR="009B029F" w:rsidRDefault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Стоимость за подключение 1 пользователя</w:t>
            </w:r>
          </w:p>
        </w:tc>
      </w:tr>
      <w:tr w:rsidR="009B029F" w:rsidTr="008A18C5">
        <w:tc>
          <w:tcPr>
            <w:tcW w:w="2470" w:type="dxa"/>
            <w:vMerge w:val="restart"/>
          </w:tcPr>
          <w:p w:rsidR="009B029F" w:rsidRDefault="009B029F" w:rsidP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Устные консультации юриста (взыскание задолженности, споры с </w:t>
            </w:r>
            <w:proofErr w:type="spellStart"/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ифнс</w:t>
            </w:r>
            <w:proofErr w:type="spellEnd"/>
            <w:r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 и т.п.), часы</w:t>
            </w:r>
          </w:p>
        </w:tc>
        <w:tc>
          <w:tcPr>
            <w:tcW w:w="1747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нет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 1 час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1 час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3 часа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6 часов</w:t>
            </w:r>
          </w:p>
        </w:tc>
        <w:tc>
          <w:tcPr>
            <w:tcW w:w="1728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9 часов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9 часов</w:t>
            </w:r>
          </w:p>
        </w:tc>
      </w:tr>
      <w:tr w:rsidR="009B029F" w:rsidTr="00BF19A1">
        <w:tc>
          <w:tcPr>
            <w:tcW w:w="2470" w:type="dxa"/>
            <w:vMerge/>
          </w:tcPr>
          <w:p w:rsidR="009B029F" w:rsidRDefault="009B029F"/>
        </w:tc>
        <w:tc>
          <w:tcPr>
            <w:tcW w:w="12090" w:type="dxa"/>
            <w:gridSpan w:val="7"/>
          </w:tcPr>
          <w:p w:rsidR="009B029F" w:rsidRDefault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Устные юридические консультации, касающиеся деятельности обслуживаемой организации</w:t>
            </w:r>
          </w:p>
        </w:tc>
      </w:tr>
      <w:tr w:rsidR="009B029F" w:rsidTr="005A7A2A">
        <w:tc>
          <w:tcPr>
            <w:tcW w:w="2470" w:type="dxa"/>
          </w:tcPr>
          <w:p w:rsidR="009B029F" w:rsidRDefault="009B029F" w:rsidP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lastRenderedPageBreak/>
              <w:t>Выезд в офис клиента (руб./час)</w:t>
            </w:r>
          </w:p>
        </w:tc>
        <w:tc>
          <w:tcPr>
            <w:tcW w:w="1747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от 1 000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от 1 000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от 1 000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от 1 000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от 1 000</w:t>
            </w:r>
          </w:p>
        </w:tc>
        <w:tc>
          <w:tcPr>
            <w:tcW w:w="1728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от 1 000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от 1 000</w:t>
            </w:r>
          </w:p>
        </w:tc>
      </w:tr>
      <w:tr w:rsidR="009B029F" w:rsidTr="004D2DF2">
        <w:tc>
          <w:tcPr>
            <w:tcW w:w="2470" w:type="dxa"/>
            <w:vMerge w:val="restart"/>
          </w:tcPr>
          <w:p w:rsidR="009B029F" w:rsidRDefault="009B029F" w:rsidP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Отправка отчетности Почтой России (за каждую отправку)</w:t>
            </w:r>
          </w:p>
        </w:tc>
        <w:tc>
          <w:tcPr>
            <w:tcW w:w="1747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 нет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 нет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 нет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 нет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 нет</w:t>
            </w:r>
          </w:p>
        </w:tc>
        <w:tc>
          <w:tcPr>
            <w:tcW w:w="1728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нет</w:t>
            </w:r>
          </w:p>
        </w:tc>
        <w:tc>
          <w:tcPr>
            <w:tcW w:w="1723" w:type="dxa"/>
            <w:vAlign w:val="center"/>
          </w:tcPr>
          <w:p w:rsidR="009B029F" w:rsidRDefault="009B029F" w:rsidP="009B029F">
            <w:pPr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 нет</w:t>
            </w:r>
          </w:p>
        </w:tc>
      </w:tr>
      <w:tr w:rsidR="009B029F" w:rsidTr="00CA3A06">
        <w:tc>
          <w:tcPr>
            <w:tcW w:w="2470" w:type="dxa"/>
            <w:vMerge/>
          </w:tcPr>
          <w:p w:rsidR="009B029F" w:rsidRDefault="009B029F"/>
        </w:tc>
        <w:tc>
          <w:tcPr>
            <w:tcW w:w="12090" w:type="dxa"/>
            <w:gridSpan w:val="7"/>
          </w:tcPr>
          <w:p w:rsidR="009B029F" w:rsidRDefault="009B029F"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Отчетность предоставляется в ИФНС только в электронном виде через специализированного оператора</w:t>
            </w:r>
          </w:p>
        </w:tc>
      </w:tr>
    </w:tbl>
    <w:p w:rsidR="009B029F" w:rsidRDefault="009B029F">
      <w:bookmarkStart w:id="0" w:name="_GoBack"/>
      <w:bookmarkEnd w:id="0"/>
    </w:p>
    <w:sectPr w:rsidR="009B029F" w:rsidSect="009B0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ato-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6A"/>
    <w:rsid w:val="000033BE"/>
    <w:rsid w:val="0073316A"/>
    <w:rsid w:val="00966340"/>
    <w:rsid w:val="009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953B"/>
  <w15:chartTrackingRefBased/>
  <w15:docId w15:val="{36E2F90A-4E68-4F4B-BD7D-7FC8AAE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3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3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7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B02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B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0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2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2023-01-25T15:52:00Z</dcterms:created>
  <dcterms:modified xsi:type="dcterms:W3CDTF">2023-01-25T16:09:00Z</dcterms:modified>
</cp:coreProperties>
</file>